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3A863" w14:textId="54209226" w:rsidR="0055298A" w:rsidRPr="00B61765" w:rsidRDefault="00EF1ADC" w:rsidP="0055298A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Xalapa-</w:t>
      </w:r>
      <w:r w:rsidR="0055298A" w:rsidRPr="00B61765">
        <w:rPr>
          <w:rFonts w:ascii="Verdana" w:hAnsi="Verdana"/>
          <w:sz w:val="26"/>
          <w:szCs w:val="26"/>
        </w:rPr>
        <w:t>Enríquez, Veracruz a</w:t>
      </w:r>
      <w:r w:rsidR="000D45A7">
        <w:rPr>
          <w:rFonts w:ascii="Verdana" w:hAnsi="Verdana"/>
          <w:sz w:val="26"/>
          <w:szCs w:val="26"/>
        </w:rPr>
        <w:t xml:space="preserve"> 10</w:t>
      </w:r>
      <w:r w:rsidR="0055298A" w:rsidRPr="00B61765">
        <w:rPr>
          <w:rFonts w:ascii="Verdana" w:hAnsi="Verdana"/>
          <w:sz w:val="26"/>
          <w:szCs w:val="26"/>
        </w:rPr>
        <w:t xml:space="preserve"> de junio del 2024.</w:t>
      </w:r>
    </w:p>
    <w:p w14:paraId="3D500469" w14:textId="77777777" w:rsidR="0055298A" w:rsidRPr="00B61765" w:rsidRDefault="0055298A" w:rsidP="00361D6E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3DE2F3E9" w14:textId="711B3F15" w:rsidR="00466E88" w:rsidRPr="00B61765" w:rsidRDefault="00976940" w:rsidP="00361D6E">
      <w:pPr>
        <w:jc w:val="center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 xml:space="preserve">La </w:t>
      </w:r>
      <w:bookmarkStart w:id="0" w:name="_Hlk135425664"/>
      <w:r w:rsidRPr="00B61765">
        <w:rPr>
          <w:rFonts w:ascii="Verdana" w:hAnsi="Verdana"/>
          <w:b/>
          <w:bCs/>
          <w:sz w:val="26"/>
          <w:szCs w:val="26"/>
        </w:rPr>
        <w:t xml:space="preserve">Comisión de Derechos Humanos y Atención a Grupos Vulnerables </w:t>
      </w:r>
      <w:bookmarkEnd w:id="0"/>
      <w:r w:rsidRPr="00B61765">
        <w:rPr>
          <w:rFonts w:ascii="Verdana" w:hAnsi="Verdana"/>
          <w:b/>
          <w:bCs/>
          <w:sz w:val="26"/>
          <w:szCs w:val="26"/>
        </w:rPr>
        <w:t>del Congreso del Estado de Veracruz</w:t>
      </w:r>
    </w:p>
    <w:p w14:paraId="74B3D203" w14:textId="77777777" w:rsidR="00ED4CD0" w:rsidRPr="00B61765" w:rsidRDefault="00ED4CD0" w:rsidP="005076E0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2DE8F4D4" w14:textId="0A4E30D3" w:rsidR="005076E0" w:rsidRPr="00B61765" w:rsidRDefault="005076E0" w:rsidP="005076E0">
      <w:pPr>
        <w:jc w:val="center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>CONVOCA</w:t>
      </w:r>
    </w:p>
    <w:p w14:paraId="0E1731A9" w14:textId="77777777" w:rsidR="0055298A" w:rsidRPr="00B61765" w:rsidRDefault="0055298A" w:rsidP="00EF1ADC">
      <w:pPr>
        <w:jc w:val="both"/>
        <w:rPr>
          <w:rFonts w:ascii="Verdana" w:hAnsi="Verdana"/>
          <w:b/>
          <w:bCs/>
          <w:sz w:val="26"/>
          <w:szCs w:val="26"/>
        </w:rPr>
      </w:pPr>
      <w:bookmarkStart w:id="1" w:name="_GoBack"/>
      <w:bookmarkEnd w:id="1"/>
    </w:p>
    <w:p w14:paraId="5F495790" w14:textId="50FE325A" w:rsidR="002F1C8D" w:rsidRPr="00B61765" w:rsidRDefault="00C604D4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>A las personas con discapacidad de Veracruz, a sus familias, a personas que las cuidan o apoyan</w:t>
      </w:r>
      <w:r w:rsidR="00C21391" w:rsidRPr="00B61765">
        <w:rPr>
          <w:rFonts w:ascii="Verdana" w:hAnsi="Verdana"/>
          <w:b/>
          <w:bCs/>
          <w:sz w:val="26"/>
          <w:szCs w:val="26"/>
        </w:rPr>
        <w:t xml:space="preserve"> y </w:t>
      </w:r>
      <w:r w:rsidRPr="00B61765">
        <w:rPr>
          <w:rFonts w:ascii="Verdana" w:hAnsi="Verdana"/>
          <w:b/>
          <w:bCs/>
          <w:sz w:val="26"/>
          <w:szCs w:val="26"/>
        </w:rPr>
        <w:t xml:space="preserve">a organizaciones e instituciones de y para personas con discapacidad, para que participen en la Consulta </w:t>
      </w:r>
      <w:r w:rsidR="00BE2D7D" w:rsidRPr="00B61765">
        <w:rPr>
          <w:rFonts w:ascii="Verdana" w:hAnsi="Verdana"/>
          <w:b/>
          <w:bCs/>
          <w:sz w:val="26"/>
          <w:szCs w:val="26"/>
        </w:rPr>
        <w:t xml:space="preserve">para </w:t>
      </w:r>
      <w:r w:rsidR="00815F5C" w:rsidRPr="00B61765">
        <w:rPr>
          <w:rFonts w:ascii="Verdana" w:hAnsi="Verdana"/>
          <w:b/>
          <w:bCs/>
          <w:sz w:val="26"/>
          <w:szCs w:val="26"/>
        </w:rPr>
        <w:t>establecer</w:t>
      </w:r>
      <w:r w:rsidR="00EF5B85" w:rsidRPr="00B61765">
        <w:rPr>
          <w:rFonts w:ascii="Verdana" w:hAnsi="Verdana"/>
          <w:b/>
          <w:bCs/>
          <w:sz w:val="26"/>
          <w:szCs w:val="26"/>
        </w:rPr>
        <w:t xml:space="preserve"> acciones afirmativas* a personas con discapacidad en </w:t>
      </w:r>
      <w:r w:rsidR="002F1C8D" w:rsidRPr="00B61765">
        <w:rPr>
          <w:rFonts w:ascii="Verdana" w:hAnsi="Verdana"/>
          <w:b/>
          <w:bCs/>
          <w:sz w:val="26"/>
          <w:szCs w:val="26"/>
        </w:rPr>
        <w:t xml:space="preserve">el Código Electoral </w:t>
      </w:r>
      <w:r w:rsidR="00BE2D7D" w:rsidRPr="00B61765">
        <w:rPr>
          <w:rFonts w:ascii="Verdana" w:hAnsi="Verdana"/>
          <w:b/>
          <w:bCs/>
          <w:sz w:val="26"/>
          <w:szCs w:val="26"/>
        </w:rPr>
        <w:t>de Veracruz</w:t>
      </w:r>
      <w:r w:rsidR="00EF5B85" w:rsidRPr="00B61765">
        <w:rPr>
          <w:rFonts w:ascii="Verdana" w:hAnsi="Verdana"/>
          <w:b/>
          <w:bCs/>
          <w:sz w:val="26"/>
          <w:szCs w:val="26"/>
        </w:rPr>
        <w:t>.</w:t>
      </w:r>
      <w:r w:rsidR="002F1C8D" w:rsidRPr="00B61765">
        <w:rPr>
          <w:rFonts w:ascii="Verdana" w:hAnsi="Verdana"/>
          <w:b/>
          <w:bCs/>
          <w:sz w:val="26"/>
          <w:szCs w:val="26"/>
        </w:rPr>
        <w:t xml:space="preserve"> </w:t>
      </w:r>
    </w:p>
    <w:p w14:paraId="69D05921" w14:textId="77777777" w:rsidR="00017093" w:rsidRPr="00B61765" w:rsidRDefault="00017093" w:rsidP="00EF1ADC">
      <w:pPr>
        <w:jc w:val="both"/>
        <w:rPr>
          <w:rFonts w:ascii="Verdana" w:hAnsi="Verdana"/>
          <w:sz w:val="26"/>
          <w:szCs w:val="26"/>
        </w:rPr>
      </w:pPr>
    </w:p>
    <w:p w14:paraId="6C8A1661" w14:textId="0093A8C1" w:rsidR="00396FB7" w:rsidRPr="00B61765" w:rsidRDefault="00EF5B85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Las </w:t>
      </w:r>
      <w:r w:rsidRPr="00B61765">
        <w:rPr>
          <w:rFonts w:ascii="Verdana" w:hAnsi="Verdana"/>
          <w:b/>
          <w:bCs/>
          <w:sz w:val="26"/>
          <w:szCs w:val="26"/>
        </w:rPr>
        <w:t>acciones afirmativas</w:t>
      </w:r>
      <w:r w:rsidRPr="00B61765">
        <w:rPr>
          <w:rFonts w:ascii="Verdana" w:hAnsi="Verdana"/>
          <w:sz w:val="26"/>
          <w:szCs w:val="26"/>
        </w:rPr>
        <w:t xml:space="preserve"> son </w:t>
      </w:r>
      <w:r w:rsidR="00B662D9" w:rsidRPr="00B61765">
        <w:rPr>
          <w:rFonts w:ascii="Verdana" w:hAnsi="Verdana"/>
          <w:sz w:val="26"/>
          <w:szCs w:val="26"/>
        </w:rPr>
        <w:t xml:space="preserve">reglas </w:t>
      </w:r>
      <w:r w:rsidRPr="00B61765">
        <w:rPr>
          <w:rFonts w:ascii="Verdana" w:hAnsi="Verdana"/>
          <w:sz w:val="26"/>
          <w:szCs w:val="26"/>
        </w:rPr>
        <w:t>que t</w:t>
      </w:r>
      <w:r w:rsidR="00815F5C" w:rsidRPr="00B61765">
        <w:rPr>
          <w:rFonts w:ascii="Verdana" w:hAnsi="Verdana"/>
          <w:sz w:val="26"/>
          <w:szCs w:val="26"/>
        </w:rPr>
        <w:t xml:space="preserve">iene la Ley electoral para ayudar a </w:t>
      </w:r>
      <w:r w:rsidR="00B662D9" w:rsidRPr="00B61765">
        <w:rPr>
          <w:rFonts w:ascii="Verdana" w:hAnsi="Verdana"/>
          <w:sz w:val="26"/>
          <w:szCs w:val="26"/>
        </w:rPr>
        <w:t xml:space="preserve">que más </w:t>
      </w:r>
      <w:r w:rsidR="00815F5C" w:rsidRPr="00B61765">
        <w:rPr>
          <w:rFonts w:ascii="Verdana" w:hAnsi="Verdana"/>
          <w:sz w:val="26"/>
          <w:szCs w:val="26"/>
        </w:rPr>
        <w:t xml:space="preserve">personas con discapacidad </w:t>
      </w:r>
      <w:r w:rsidR="00B662D9" w:rsidRPr="00B61765">
        <w:rPr>
          <w:rFonts w:ascii="Verdana" w:hAnsi="Verdana"/>
          <w:sz w:val="26"/>
          <w:szCs w:val="26"/>
        </w:rPr>
        <w:t xml:space="preserve">puedan participar </w:t>
      </w:r>
      <w:r w:rsidR="00815F5C" w:rsidRPr="00B61765">
        <w:rPr>
          <w:rFonts w:ascii="Verdana" w:hAnsi="Verdana"/>
          <w:sz w:val="26"/>
          <w:szCs w:val="26"/>
        </w:rPr>
        <w:t xml:space="preserve">en las elecciones. </w:t>
      </w:r>
    </w:p>
    <w:p w14:paraId="6DB390E7" w14:textId="77777777" w:rsidR="00C21391" w:rsidRPr="00B61765" w:rsidRDefault="00815F5C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Estas reglas dicen que un cierto número de personas con discapacidad deben ser elegidas para </w:t>
      </w:r>
      <w:r w:rsidR="00B662D9" w:rsidRPr="00B61765">
        <w:rPr>
          <w:rFonts w:ascii="Verdana" w:hAnsi="Verdana"/>
          <w:sz w:val="26"/>
          <w:szCs w:val="26"/>
        </w:rPr>
        <w:t>ser candidatas en las elecciones</w:t>
      </w:r>
      <w:r w:rsidRPr="00B61765">
        <w:rPr>
          <w:rFonts w:ascii="Verdana" w:hAnsi="Verdana"/>
          <w:sz w:val="26"/>
          <w:szCs w:val="26"/>
        </w:rPr>
        <w:t xml:space="preserve">. </w:t>
      </w:r>
    </w:p>
    <w:p w14:paraId="4B42D803" w14:textId="42DE857B" w:rsidR="00EF5B85" w:rsidRPr="00B61765" w:rsidRDefault="00815F5C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Esto es para asegurarse de que las personas con discapacidad tengan una voz fuerte y que sus ideas sean escuchadas cuando se toman decisiones importantes</w:t>
      </w:r>
      <w:r w:rsidR="00B662D9" w:rsidRPr="00B61765">
        <w:rPr>
          <w:rFonts w:ascii="Verdana" w:hAnsi="Verdana"/>
          <w:sz w:val="26"/>
          <w:szCs w:val="26"/>
        </w:rPr>
        <w:t>.</w:t>
      </w:r>
    </w:p>
    <w:p w14:paraId="126655C2" w14:textId="77777777" w:rsidR="00396FB7" w:rsidRPr="00B61765" w:rsidRDefault="00396FB7" w:rsidP="00EF1ADC">
      <w:pPr>
        <w:jc w:val="both"/>
        <w:rPr>
          <w:rFonts w:ascii="Verdana" w:hAnsi="Verdana"/>
          <w:sz w:val="26"/>
          <w:szCs w:val="26"/>
        </w:rPr>
      </w:pPr>
    </w:p>
    <w:p w14:paraId="3A66AE34" w14:textId="1F75478B" w:rsidR="003E6C77" w:rsidRPr="00B61765" w:rsidRDefault="003E6C77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>1. Objetivo de la Consulta.</w:t>
      </w:r>
    </w:p>
    <w:p w14:paraId="5316BEC6" w14:textId="3BBDABA3" w:rsidR="00BE2D7D" w:rsidRPr="00B61765" w:rsidRDefault="003E6C77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El Congreso de Veracruz</w:t>
      </w:r>
      <w:r w:rsidR="00981D4D" w:rsidRPr="00B61765">
        <w:rPr>
          <w:rFonts w:ascii="Verdana" w:hAnsi="Verdana"/>
          <w:sz w:val="26"/>
          <w:szCs w:val="26"/>
        </w:rPr>
        <w:t xml:space="preserve">, mediante la </w:t>
      </w:r>
      <w:r w:rsidR="00981D4D" w:rsidRPr="00B61765">
        <w:rPr>
          <w:rFonts w:ascii="Verdana" w:hAnsi="Verdana"/>
          <w:b/>
          <w:bCs/>
          <w:sz w:val="26"/>
          <w:szCs w:val="26"/>
        </w:rPr>
        <w:t>Comisión Organizadora de la Consulta</w:t>
      </w:r>
      <w:r w:rsidR="00981D4D" w:rsidRPr="00B61765">
        <w:rPr>
          <w:rFonts w:ascii="Verdana" w:hAnsi="Verdana"/>
          <w:sz w:val="26"/>
          <w:szCs w:val="26"/>
        </w:rPr>
        <w:t xml:space="preserve">, </w:t>
      </w:r>
      <w:r w:rsidRPr="00B61765">
        <w:rPr>
          <w:rFonts w:ascii="Verdana" w:hAnsi="Verdana"/>
          <w:sz w:val="26"/>
          <w:szCs w:val="26"/>
        </w:rPr>
        <w:t xml:space="preserve">quiere conocer la opinión de las personas con discapacidad sobre </w:t>
      </w:r>
      <w:r w:rsidR="0016552B" w:rsidRPr="00B61765">
        <w:rPr>
          <w:rFonts w:ascii="Verdana" w:hAnsi="Verdana"/>
          <w:sz w:val="26"/>
          <w:szCs w:val="26"/>
        </w:rPr>
        <w:t xml:space="preserve">la mejor forma de establecer acciones afirmativas </w:t>
      </w:r>
      <w:r w:rsidR="00240188" w:rsidRPr="00B61765">
        <w:rPr>
          <w:rFonts w:ascii="Verdana" w:hAnsi="Verdana"/>
          <w:sz w:val="26"/>
          <w:szCs w:val="26"/>
        </w:rPr>
        <w:t>p</w:t>
      </w:r>
      <w:r w:rsidR="0016552B" w:rsidRPr="00B61765">
        <w:rPr>
          <w:rFonts w:ascii="Verdana" w:hAnsi="Verdana"/>
          <w:sz w:val="26"/>
          <w:szCs w:val="26"/>
        </w:rPr>
        <w:t>a</w:t>
      </w:r>
      <w:r w:rsidR="00240188" w:rsidRPr="00B61765">
        <w:rPr>
          <w:rFonts w:ascii="Verdana" w:hAnsi="Verdana"/>
          <w:sz w:val="26"/>
          <w:szCs w:val="26"/>
        </w:rPr>
        <w:t>ra</w:t>
      </w:r>
      <w:r w:rsidR="0016552B" w:rsidRPr="00B61765">
        <w:rPr>
          <w:rFonts w:ascii="Verdana" w:hAnsi="Verdana"/>
          <w:sz w:val="26"/>
          <w:szCs w:val="26"/>
        </w:rPr>
        <w:t xml:space="preserve"> personas con discapacidad en el Código Electoral de Veracruz</w:t>
      </w:r>
      <w:r w:rsidRPr="00B61765">
        <w:rPr>
          <w:rFonts w:ascii="Verdana" w:hAnsi="Verdana"/>
          <w:sz w:val="26"/>
          <w:szCs w:val="26"/>
        </w:rPr>
        <w:t xml:space="preserve">, porque </w:t>
      </w:r>
      <w:r w:rsidR="00240188" w:rsidRPr="00B61765">
        <w:rPr>
          <w:rFonts w:ascii="Verdana" w:hAnsi="Verdana"/>
          <w:sz w:val="26"/>
          <w:szCs w:val="26"/>
        </w:rPr>
        <w:t>e</w:t>
      </w:r>
      <w:r w:rsidRPr="00B61765">
        <w:rPr>
          <w:rFonts w:ascii="Verdana" w:hAnsi="Verdana"/>
          <w:sz w:val="26"/>
          <w:szCs w:val="26"/>
        </w:rPr>
        <w:t>l</w:t>
      </w:r>
      <w:r w:rsidR="00240188" w:rsidRPr="00B61765">
        <w:rPr>
          <w:rFonts w:ascii="Verdana" w:hAnsi="Verdana"/>
          <w:sz w:val="26"/>
          <w:szCs w:val="26"/>
        </w:rPr>
        <w:t xml:space="preserve"> Tribunal Electoral de Veracruz </w:t>
      </w:r>
      <w:r w:rsidRPr="00B61765">
        <w:rPr>
          <w:rFonts w:ascii="Verdana" w:hAnsi="Verdana"/>
          <w:sz w:val="26"/>
          <w:szCs w:val="26"/>
        </w:rPr>
        <w:t xml:space="preserve">le pidió escucharlas, pues considera que las personas con discapacidad pueden opinar y decidir sobre lo que dice </w:t>
      </w:r>
      <w:r w:rsidR="00873844" w:rsidRPr="00B61765">
        <w:rPr>
          <w:rFonts w:ascii="Verdana" w:hAnsi="Verdana"/>
          <w:sz w:val="26"/>
          <w:szCs w:val="26"/>
        </w:rPr>
        <w:t>es</w:t>
      </w:r>
      <w:r w:rsidR="00594502" w:rsidRPr="00B61765">
        <w:rPr>
          <w:rFonts w:ascii="Verdana" w:hAnsi="Verdana"/>
          <w:sz w:val="26"/>
          <w:szCs w:val="26"/>
        </w:rPr>
        <w:t>e Código</w:t>
      </w:r>
      <w:r w:rsidRPr="00B61765">
        <w:rPr>
          <w:rFonts w:ascii="Verdana" w:hAnsi="Verdana"/>
          <w:sz w:val="26"/>
          <w:szCs w:val="26"/>
        </w:rPr>
        <w:t>.</w:t>
      </w:r>
    </w:p>
    <w:p w14:paraId="10351CDD" w14:textId="77777777" w:rsidR="00E90D5A" w:rsidRPr="00B61765" w:rsidRDefault="00E90D5A" w:rsidP="00EF1ADC">
      <w:pPr>
        <w:jc w:val="both"/>
        <w:rPr>
          <w:rFonts w:ascii="Verdana" w:hAnsi="Verdana"/>
          <w:sz w:val="26"/>
          <w:szCs w:val="26"/>
        </w:rPr>
      </w:pPr>
    </w:p>
    <w:p w14:paraId="39062A47" w14:textId="766E568B" w:rsidR="00747DF7" w:rsidRPr="00B61765" w:rsidRDefault="00747DF7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lastRenderedPageBreak/>
        <w:t xml:space="preserve">La </w:t>
      </w:r>
      <w:r w:rsidRPr="00B61765">
        <w:rPr>
          <w:rFonts w:ascii="Verdana" w:hAnsi="Verdana"/>
          <w:b/>
          <w:bCs/>
          <w:sz w:val="26"/>
          <w:szCs w:val="26"/>
        </w:rPr>
        <w:t>Comisión Organizadora de la Consulta</w:t>
      </w:r>
      <w:r w:rsidRPr="00B61765">
        <w:rPr>
          <w:rFonts w:ascii="Verdana" w:hAnsi="Verdana"/>
          <w:sz w:val="26"/>
          <w:szCs w:val="26"/>
        </w:rPr>
        <w:t xml:space="preserve"> es la Comisión de Derechos Humanos y Atención a Grupos Vulnerables del Congreso de Veracruz.</w:t>
      </w:r>
    </w:p>
    <w:p w14:paraId="2F8873BC" w14:textId="77777777" w:rsidR="00C21391" w:rsidRPr="00B61765" w:rsidRDefault="00C21391" w:rsidP="00EF1ADC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1422633B" w14:textId="1CCAEA3A" w:rsidR="00BE2D7D" w:rsidRPr="00B61765" w:rsidRDefault="00E90D5A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>2. Formas de participación.</w:t>
      </w:r>
    </w:p>
    <w:p w14:paraId="324728BC" w14:textId="101EA988" w:rsidR="00196710" w:rsidRPr="00B61765" w:rsidRDefault="00196710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Para conocer su opinión de esto, las personas con discapacidad, sus familias, quienes las apoyan, y sus organizaciones, podrán participar en un evento llamado </w:t>
      </w:r>
      <w:r w:rsidRPr="00B61765">
        <w:rPr>
          <w:rFonts w:ascii="Verdana" w:hAnsi="Verdana"/>
          <w:b/>
          <w:bCs/>
          <w:sz w:val="26"/>
          <w:szCs w:val="26"/>
        </w:rPr>
        <w:t>Foro Consultivo</w:t>
      </w:r>
      <w:r w:rsidRPr="00B61765">
        <w:rPr>
          <w:rFonts w:ascii="Verdana" w:hAnsi="Verdana"/>
          <w:sz w:val="26"/>
          <w:szCs w:val="26"/>
        </w:rPr>
        <w:t xml:space="preserve"> que será el </w:t>
      </w:r>
      <w:r w:rsidR="00B20EAD" w:rsidRPr="00B61765">
        <w:rPr>
          <w:rFonts w:ascii="Verdana" w:hAnsi="Verdana"/>
          <w:b/>
          <w:bCs/>
          <w:sz w:val="26"/>
          <w:szCs w:val="26"/>
        </w:rPr>
        <w:t>martes 2</w:t>
      </w:r>
      <w:r w:rsidRPr="00B61765">
        <w:rPr>
          <w:rFonts w:ascii="Verdana" w:hAnsi="Verdana"/>
          <w:b/>
          <w:bCs/>
          <w:sz w:val="26"/>
          <w:szCs w:val="26"/>
        </w:rPr>
        <w:t>5 de junio del 2024</w:t>
      </w:r>
      <w:r w:rsidRPr="00B61765">
        <w:rPr>
          <w:rFonts w:ascii="Verdana" w:hAnsi="Verdana"/>
          <w:sz w:val="26"/>
          <w:szCs w:val="26"/>
        </w:rPr>
        <w:t>; ahí podrán dar su opinión mediante las siguientes 3 formas:</w:t>
      </w:r>
    </w:p>
    <w:p w14:paraId="3250FA09" w14:textId="6B6911CB" w:rsidR="00E90D5A" w:rsidRPr="00B61765" w:rsidRDefault="00E90D5A" w:rsidP="00EF1ADC">
      <w:pPr>
        <w:pStyle w:val="Prrafode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Acudir en persona al Foro Consultivo y dar su opinión </w:t>
      </w:r>
      <w:r w:rsidR="00981D4D" w:rsidRPr="00B61765">
        <w:rPr>
          <w:rFonts w:ascii="Verdana" w:hAnsi="Verdana"/>
          <w:sz w:val="26"/>
          <w:szCs w:val="26"/>
        </w:rPr>
        <w:t>directamente</w:t>
      </w:r>
      <w:r w:rsidRPr="00B61765">
        <w:rPr>
          <w:rFonts w:ascii="Verdana" w:hAnsi="Verdana"/>
          <w:sz w:val="26"/>
          <w:szCs w:val="26"/>
        </w:rPr>
        <w:t>.</w:t>
      </w:r>
    </w:p>
    <w:p w14:paraId="1F9647CB" w14:textId="3DFB2758" w:rsidR="00981D4D" w:rsidRPr="00B61765" w:rsidRDefault="00E90D5A" w:rsidP="00EF1ADC">
      <w:pPr>
        <w:pStyle w:val="Prrafode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Conectarse a la liga de Zoom que le mande la Comisión </w:t>
      </w:r>
      <w:r w:rsidR="00981D4D" w:rsidRPr="00B61765">
        <w:rPr>
          <w:rFonts w:ascii="Verdana" w:hAnsi="Verdana"/>
          <w:sz w:val="26"/>
          <w:szCs w:val="26"/>
        </w:rPr>
        <w:t xml:space="preserve">Organizadora </w:t>
      </w:r>
      <w:r w:rsidRPr="00B61765">
        <w:rPr>
          <w:rFonts w:ascii="Verdana" w:hAnsi="Verdana"/>
          <w:sz w:val="26"/>
          <w:szCs w:val="26"/>
        </w:rPr>
        <w:t xml:space="preserve">y dar su opinión </w:t>
      </w:r>
      <w:r w:rsidR="00CD4C75" w:rsidRPr="00B61765">
        <w:rPr>
          <w:rFonts w:ascii="Verdana" w:hAnsi="Verdana"/>
          <w:sz w:val="26"/>
          <w:szCs w:val="26"/>
        </w:rPr>
        <w:t xml:space="preserve">ahí </w:t>
      </w:r>
      <w:r w:rsidR="00981D4D" w:rsidRPr="00B61765">
        <w:rPr>
          <w:rFonts w:ascii="Verdana" w:hAnsi="Verdana"/>
          <w:sz w:val="26"/>
          <w:szCs w:val="26"/>
        </w:rPr>
        <w:t>el día del Foro Consultivo</w:t>
      </w:r>
      <w:r w:rsidR="00361D6E" w:rsidRPr="00B61765">
        <w:rPr>
          <w:rFonts w:ascii="Verdana" w:hAnsi="Verdana"/>
          <w:sz w:val="26"/>
          <w:szCs w:val="26"/>
        </w:rPr>
        <w:t>.</w:t>
      </w:r>
      <w:r w:rsidR="00981D4D" w:rsidRPr="00B61765">
        <w:rPr>
          <w:rFonts w:ascii="Verdana" w:hAnsi="Verdana"/>
          <w:sz w:val="26"/>
          <w:szCs w:val="26"/>
        </w:rPr>
        <w:t xml:space="preserve"> </w:t>
      </w:r>
    </w:p>
    <w:p w14:paraId="62B0C9D1" w14:textId="4C169B81" w:rsidR="0083416D" w:rsidRPr="00B61765" w:rsidRDefault="00981D4D" w:rsidP="00EF1ADC">
      <w:pPr>
        <w:pStyle w:val="Prrafode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Enviando un documento a la Comisión Organizadora donde expresen sus opiniones. Ese documento puede ser un escrito, un audio</w:t>
      </w:r>
      <w:r w:rsidR="0029725F" w:rsidRPr="00B61765">
        <w:rPr>
          <w:rFonts w:ascii="Verdana" w:hAnsi="Verdana"/>
          <w:sz w:val="26"/>
          <w:szCs w:val="26"/>
        </w:rPr>
        <w:t xml:space="preserve">, </w:t>
      </w:r>
      <w:r w:rsidRPr="00B61765">
        <w:rPr>
          <w:rFonts w:ascii="Verdana" w:hAnsi="Verdana"/>
          <w:sz w:val="26"/>
          <w:szCs w:val="26"/>
        </w:rPr>
        <w:t>un video</w:t>
      </w:r>
      <w:r w:rsidR="0029725F" w:rsidRPr="00B61765">
        <w:rPr>
          <w:rFonts w:ascii="Verdana" w:hAnsi="Verdana"/>
          <w:sz w:val="26"/>
          <w:szCs w:val="26"/>
        </w:rPr>
        <w:t>, una imagen o un dibujo</w:t>
      </w:r>
      <w:r w:rsidRPr="00B61765">
        <w:rPr>
          <w:rFonts w:ascii="Verdana" w:hAnsi="Verdana"/>
          <w:sz w:val="26"/>
          <w:szCs w:val="26"/>
        </w:rPr>
        <w:t xml:space="preserve"> y lo pueden mandar antes o el día del Foro Consultivo.</w:t>
      </w:r>
    </w:p>
    <w:p w14:paraId="14872754" w14:textId="77777777" w:rsidR="003E6C77" w:rsidRPr="00B61765" w:rsidRDefault="003E6C77" w:rsidP="00EF1ADC">
      <w:pPr>
        <w:jc w:val="both"/>
        <w:rPr>
          <w:rFonts w:ascii="Verdana" w:hAnsi="Verdana"/>
          <w:sz w:val="26"/>
          <w:szCs w:val="26"/>
        </w:rPr>
      </w:pPr>
    </w:p>
    <w:p w14:paraId="214F5533" w14:textId="47F142CB" w:rsidR="00E957CF" w:rsidRPr="00B61765" w:rsidRDefault="00E957CF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>3. Cómo registrarse.</w:t>
      </w:r>
    </w:p>
    <w:p w14:paraId="0A7AEC69" w14:textId="0A2279D7" w:rsidR="00083215" w:rsidRPr="00B61765" w:rsidRDefault="00083215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Las personas con discapacidad, sus familias, quienes las apoyan, y sus organizaciones que quieran participar en el </w:t>
      </w:r>
      <w:r w:rsidRPr="00B61765">
        <w:rPr>
          <w:rFonts w:ascii="Verdana" w:hAnsi="Verdana"/>
          <w:b/>
          <w:bCs/>
          <w:sz w:val="26"/>
          <w:szCs w:val="26"/>
        </w:rPr>
        <w:t>Foro Consultivo</w:t>
      </w:r>
      <w:r w:rsidR="00361D6E" w:rsidRPr="00B61765">
        <w:rPr>
          <w:rFonts w:ascii="Verdana" w:hAnsi="Verdana"/>
          <w:sz w:val="26"/>
          <w:szCs w:val="26"/>
        </w:rPr>
        <w:t>,</w:t>
      </w:r>
      <w:r w:rsidRPr="00B61765">
        <w:rPr>
          <w:rFonts w:ascii="Verdana" w:hAnsi="Verdana"/>
          <w:sz w:val="26"/>
          <w:szCs w:val="26"/>
        </w:rPr>
        <w:t xml:space="preserve"> podrán registrarse </w:t>
      </w:r>
      <w:r w:rsidR="00163BEB" w:rsidRPr="00B61765">
        <w:rPr>
          <w:rFonts w:ascii="Verdana" w:hAnsi="Verdana"/>
          <w:sz w:val="26"/>
          <w:szCs w:val="26"/>
        </w:rPr>
        <w:t xml:space="preserve">a partir de hoy y hasta </w:t>
      </w:r>
      <w:r w:rsidRPr="00B61765">
        <w:rPr>
          <w:rFonts w:ascii="Verdana" w:hAnsi="Verdana"/>
          <w:sz w:val="26"/>
          <w:szCs w:val="26"/>
        </w:rPr>
        <w:t>antes del 2</w:t>
      </w:r>
      <w:r w:rsidR="00FF558D" w:rsidRPr="00B61765">
        <w:rPr>
          <w:rFonts w:ascii="Verdana" w:hAnsi="Verdana"/>
          <w:sz w:val="26"/>
          <w:szCs w:val="26"/>
        </w:rPr>
        <w:t>4</w:t>
      </w:r>
      <w:r w:rsidRPr="00B61765">
        <w:rPr>
          <w:rFonts w:ascii="Verdana" w:hAnsi="Verdana"/>
          <w:sz w:val="26"/>
          <w:szCs w:val="26"/>
        </w:rPr>
        <w:t xml:space="preserve"> de </w:t>
      </w:r>
      <w:r w:rsidR="00FF558D" w:rsidRPr="00B61765">
        <w:rPr>
          <w:rFonts w:ascii="Verdana" w:hAnsi="Verdana"/>
          <w:sz w:val="26"/>
          <w:szCs w:val="26"/>
        </w:rPr>
        <w:t xml:space="preserve">junio </w:t>
      </w:r>
      <w:r w:rsidRPr="00B61765">
        <w:rPr>
          <w:rFonts w:ascii="Verdana" w:hAnsi="Verdana"/>
          <w:sz w:val="26"/>
          <w:szCs w:val="26"/>
        </w:rPr>
        <w:t>del año 202</w:t>
      </w:r>
      <w:r w:rsidR="00FF558D" w:rsidRPr="00B61765">
        <w:rPr>
          <w:rFonts w:ascii="Verdana" w:hAnsi="Verdana"/>
          <w:sz w:val="26"/>
          <w:szCs w:val="26"/>
        </w:rPr>
        <w:t>4</w:t>
      </w:r>
      <w:r w:rsidR="00A43709" w:rsidRPr="00B61765">
        <w:rPr>
          <w:rFonts w:ascii="Verdana" w:hAnsi="Verdana"/>
          <w:sz w:val="26"/>
          <w:szCs w:val="26"/>
        </w:rPr>
        <w:t>, o el mismo día del Foro Consultivo</w:t>
      </w:r>
      <w:r w:rsidRPr="00B61765">
        <w:rPr>
          <w:rFonts w:ascii="Verdana" w:hAnsi="Verdana"/>
          <w:sz w:val="26"/>
          <w:szCs w:val="26"/>
        </w:rPr>
        <w:t xml:space="preserve">. </w:t>
      </w:r>
    </w:p>
    <w:p w14:paraId="6DB0DF26" w14:textId="77777777" w:rsidR="00A74578" w:rsidRPr="00B61765" w:rsidRDefault="00A74578" w:rsidP="00EF1ADC">
      <w:pPr>
        <w:jc w:val="both"/>
        <w:rPr>
          <w:rFonts w:ascii="Verdana" w:hAnsi="Verdana"/>
          <w:sz w:val="26"/>
          <w:szCs w:val="26"/>
        </w:rPr>
      </w:pPr>
    </w:p>
    <w:p w14:paraId="4051175E" w14:textId="51D4D9B5" w:rsidR="00E957CF" w:rsidRPr="00B61765" w:rsidRDefault="00083215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Para registrarse</w:t>
      </w:r>
      <w:r w:rsidR="00EB4F98" w:rsidRPr="00B61765">
        <w:rPr>
          <w:rFonts w:ascii="Verdana" w:hAnsi="Verdana"/>
          <w:sz w:val="26"/>
          <w:szCs w:val="26"/>
        </w:rPr>
        <w:t>,</w:t>
      </w:r>
      <w:r w:rsidRPr="00B61765">
        <w:rPr>
          <w:rFonts w:ascii="Verdana" w:hAnsi="Verdana"/>
          <w:sz w:val="26"/>
          <w:szCs w:val="26"/>
        </w:rPr>
        <w:t xml:space="preserve"> tendrán las siguientes 3 opciones:</w:t>
      </w:r>
    </w:p>
    <w:p w14:paraId="440639BD" w14:textId="77777777" w:rsidR="00EB4F98" w:rsidRPr="00B61765" w:rsidRDefault="00EB4F98" w:rsidP="00EF1AD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Por correo electrónico</w:t>
      </w:r>
    </w:p>
    <w:p w14:paraId="563410A8" w14:textId="3F2D7B1D" w:rsidR="00EB4F98" w:rsidRPr="00B61765" w:rsidRDefault="00EB4F98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Mandar un mensaje al siguiente correo electrónico: </w:t>
      </w:r>
      <w:r w:rsidR="004A6804">
        <w:rPr>
          <w:rFonts w:ascii="Verdana" w:hAnsi="Verdana"/>
          <w:sz w:val="26"/>
          <w:szCs w:val="26"/>
        </w:rPr>
        <w:t>discapacidadconsultas@gmail.com</w:t>
      </w:r>
    </w:p>
    <w:p w14:paraId="1CCE6619" w14:textId="0913C332" w:rsidR="00EB4F98" w:rsidRPr="00B61765" w:rsidRDefault="00EB4F98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 </w:t>
      </w:r>
    </w:p>
    <w:p w14:paraId="7F61C62A" w14:textId="3DE1DC54" w:rsidR="00E957CF" w:rsidRPr="00B61765" w:rsidRDefault="00083215" w:rsidP="00EF1AD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En persona</w:t>
      </w:r>
    </w:p>
    <w:p w14:paraId="7521468F" w14:textId="6CF5AAFF" w:rsidR="00083215" w:rsidRPr="00B61765" w:rsidRDefault="00083215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lastRenderedPageBreak/>
        <w:t xml:space="preserve">Acudir </w:t>
      </w:r>
      <w:r w:rsidR="00EB4F98" w:rsidRPr="00B61765">
        <w:rPr>
          <w:rFonts w:ascii="Verdana" w:hAnsi="Verdana"/>
          <w:sz w:val="26"/>
          <w:szCs w:val="26"/>
        </w:rPr>
        <w:t>a las oficinas de la Comisión de Derechos Humanos y Atención a Grupos Vulnerables que están en e</w:t>
      </w:r>
      <w:r w:rsidRPr="00B61765">
        <w:rPr>
          <w:rFonts w:ascii="Verdana" w:hAnsi="Verdana"/>
          <w:sz w:val="26"/>
          <w:szCs w:val="26"/>
        </w:rPr>
        <w:t>l edificio del Congreso de Veracruz</w:t>
      </w:r>
      <w:r w:rsidR="00E1708E" w:rsidRPr="00B61765">
        <w:rPr>
          <w:rFonts w:ascii="Verdana" w:hAnsi="Verdana"/>
          <w:sz w:val="26"/>
          <w:szCs w:val="26"/>
        </w:rPr>
        <w:t>,</w:t>
      </w:r>
      <w:r w:rsidR="00EB4F98" w:rsidRPr="00B61765">
        <w:rPr>
          <w:rFonts w:ascii="Verdana" w:hAnsi="Verdana"/>
          <w:sz w:val="26"/>
          <w:szCs w:val="26"/>
        </w:rPr>
        <w:t xml:space="preserve"> de lunes a viernes y en este horario </w:t>
      </w:r>
      <w:r w:rsidR="00B0474A">
        <w:rPr>
          <w:rFonts w:ascii="Verdana" w:hAnsi="Verdana"/>
          <w:sz w:val="26"/>
          <w:szCs w:val="26"/>
        </w:rPr>
        <w:t>9:00 a 14</w:t>
      </w:r>
      <w:r w:rsidR="004A6804">
        <w:rPr>
          <w:rFonts w:ascii="Verdana" w:hAnsi="Verdana"/>
          <w:sz w:val="26"/>
          <w:szCs w:val="26"/>
        </w:rPr>
        <w:t>:00 horas.</w:t>
      </w:r>
    </w:p>
    <w:p w14:paraId="77C0516A" w14:textId="77777777" w:rsidR="00083215" w:rsidRPr="00B61765" w:rsidRDefault="00083215" w:rsidP="00EF1ADC">
      <w:pPr>
        <w:jc w:val="both"/>
        <w:rPr>
          <w:rFonts w:ascii="Verdana" w:hAnsi="Verdana"/>
          <w:sz w:val="26"/>
          <w:szCs w:val="26"/>
        </w:rPr>
      </w:pPr>
    </w:p>
    <w:p w14:paraId="6D607162" w14:textId="309ABD90" w:rsidR="00083215" w:rsidRPr="00B61765" w:rsidRDefault="00083215" w:rsidP="00EF1AD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Por teléfono</w:t>
      </w:r>
    </w:p>
    <w:p w14:paraId="69B7573B" w14:textId="704B339C" w:rsidR="00E957CF" w:rsidRPr="00B61765" w:rsidRDefault="00EB4F98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Llamar </w:t>
      </w:r>
      <w:r w:rsidR="00361D6E" w:rsidRPr="00B61765">
        <w:rPr>
          <w:rFonts w:ascii="Verdana" w:hAnsi="Verdana"/>
          <w:sz w:val="26"/>
          <w:szCs w:val="26"/>
        </w:rPr>
        <w:t>al siguiente teléfono</w:t>
      </w:r>
      <w:r w:rsidR="004A6804">
        <w:rPr>
          <w:rFonts w:ascii="Verdana" w:hAnsi="Verdana"/>
          <w:sz w:val="26"/>
          <w:szCs w:val="26"/>
        </w:rPr>
        <w:t>: 228 842 05 00 ext. 2032 y 2190</w:t>
      </w:r>
    </w:p>
    <w:p w14:paraId="7532A04A" w14:textId="77777777" w:rsidR="0096693B" w:rsidRPr="00B61765" w:rsidRDefault="0096693B" w:rsidP="00EF1ADC">
      <w:pPr>
        <w:jc w:val="both"/>
        <w:rPr>
          <w:rFonts w:ascii="Verdana" w:hAnsi="Verdana"/>
          <w:sz w:val="26"/>
          <w:szCs w:val="26"/>
        </w:rPr>
      </w:pPr>
    </w:p>
    <w:p w14:paraId="714A15A1" w14:textId="79AA7574" w:rsidR="00E957CF" w:rsidRPr="00B61765" w:rsidRDefault="00A673AF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 xml:space="preserve">4. </w:t>
      </w:r>
      <w:r w:rsidR="00B37597" w:rsidRPr="00B61765">
        <w:rPr>
          <w:rFonts w:ascii="Verdana" w:hAnsi="Verdana"/>
          <w:b/>
          <w:bCs/>
          <w:sz w:val="26"/>
          <w:szCs w:val="26"/>
        </w:rPr>
        <w:t>I</w:t>
      </w:r>
      <w:r w:rsidRPr="00B61765">
        <w:rPr>
          <w:rFonts w:ascii="Verdana" w:hAnsi="Verdana"/>
          <w:b/>
          <w:bCs/>
          <w:sz w:val="26"/>
          <w:szCs w:val="26"/>
        </w:rPr>
        <w:t>nformación para el registro.</w:t>
      </w:r>
    </w:p>
    <w:p w14:paraId="4AF56AB3" w14:textId="67CD7958" w:rsidR="00E957CF" w:rsidRPr="00B61765" w:rsidRDefault="00E14E57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Para confirmar el registro al Foro Consultivo, </w:t>
      </w:r>
      <w:bookmarkStart w:id="2" w:name="_Hlk135427977"/>
      <w:r w:rsidRPr="00B61765">
        <w:rPr>
          <w:rFonts w:ascii="Verdana" w:hAnsi="Verdana"/>
          <w:sz w:val="26"/>
          <w:szCs w:val="26"/>
        </w:rPr>
        <w:t>las personas con discapacidad, sus familias, quienes las apoyan y sus organizaciones</w:t>
      </w:r>
      <w:bookmarkEnd w:id="2"/>
      <w:r w:rsidR="00873844" w:rsidRPr="00B61765">
        <w:rPr>
          <w:rFonts w:ascii="Verdana" w:hAnsi="Verdana"/>
          <w:sz w:val="26"/>
          <w:szCs w:val="26"/>
        </w:rPr>
        <w:t>,</w:t>
      </w:r>
      <w:r w:rsidRPr="00B61765">
        <w:rPr>
          <w:rFonts w:ascii="Verdana" w:hAnsi="Verdana"/>
          <w:sz w:val="26"/>
          <w:szCs w:val="26"/>
        </w:rPr>
        <w:t xml:space="preserve"> deberán dar a la Comisión Organizadora la siguiente información:</w:t>
      </w:r>
    </w:p>
    <w:p w14:paraId="4FDDAA89" w14:textId="4749C0D5" w:rsidR="00E14E57" w:rsidRPr="00B61765" w:rsidRDefault="001C3D59" w:rsidP="00EF1AD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Su nombre completo.</w:t>
      </w:r>
    </w:p>
    <w:p w14:paraId="445621EA" w14:textId="77777777" w:rsidR="00E806D3" w:rsidRPr="00B61765" w:rsidRDefault="00E806D3" w:rsidP="00EF1ADC">
      <w:pPr>
        <w:pStyle w:val="Prrafodelista"/>
        <w:jc w:val="both"/>
        <w:rPr>
          <w:rFonts w:ascii="Verdana" w:hAnsi="Verdana"/>
          <w:sz w:val="26"/>
          <w:szCs w:val="26"/>
        </w:rPr>
      </w:pPr>
    </w:p>
    <w:p w14:paraId="4CD3D4C8" w14:textId="575DFEF1" w:rsidR="001C3D59" w:rsidRPr="00B61765" w:rsidRDefault="001C3D59" w:rsidP="00EF1AD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Su tipo de discapacidad, o al tipo de discapacidad que representan.</w:t>
      </w:r>
    </w:p>
    <w:p w14:paraId="589723BE" w14:textId="77777777" w:rsidR="00E806D3" w:rsidRPr="00B61765" w:rsidRDefault="00E806D3" w:rsidP="00EF1ADC">
      <w:pPr>
        <w:pStyle w:val="Prrafodelista"/>
        <w:jc w:val="both"/>
        <w:rPr>
          <w:rFonts w:ascii="Verdana" w:hAnsi="Verdana"/>
          <w:sz w:val="26"/>
          <w:szCs w:val="26"/>
        </w:rPr>
      </w:pPr>
    </w:p>
    <w:p w14:paraId="161142E3" w14:textId="77777777" w:rsidR="001C3D59" w:rsidRPr="00B61765" w:rsidRDefault="001C3D59" w:rsidP="00EF1AD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Algún dato de contacto, como teléfono, lugar donde viven, correo electrónico, o alguna red social que tengan.</w:t>
      </w:r>
    </w:p>
    <w:p w14:paraId="6E70374B" w14:textId="77777777" w:rsidR="00E806D3" w:rsidRPr="00B61765" w:rsidRDefault="00E806D3" w:rsidP="00EF1ADC">
      <w:pPr>
        <w:pStyle w:val="Prrafodelista"/>
        <w:jc w:val="both"/>
        <w:rPr>
          <w:rFonts w:ascii="Verdana" w:hAnsi="Verdana"/>
          <w:sz w:val="26"/>
          <w:szCs w:val="26"/>
        </w:rPr>
      </w:pPr>
    </w:p>
    <w:p w14:paraId="430F7267" w14:textId="0E565111" w:rsidR="001C3D59" w:rsidRPr="00B61765" w:rsidRDefault="0096693B" w:rsidP="00EF1AD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Si necesitan a</w:t>
      </w:r>
      <w:r w:rsidR="00CF5FB9" w:rsidRPr="00B61765">
        <w:rPr>
          <w:rFonts w:ascii="Verdana" w:hAnsi="Verdana"/>
          <w:sz w:val="26"/>
          <w:szCs w:val="26"/>
        </w:rPr>
        <w:t>lgún ajuste</w:t>
      </w:r>
      <w:r w:rsidR="005E6751" w:rsidRPr="00B61765">
        <w:rPr>
          <w:rFonts w:ascii="Verdana" w:hAnsi="Verdana"/>
          <w:sz w:val="26"/>
          <w:szCs w:val="26"/>
        </w:rPr>
        <w:t xml:space="preserve">, </w:t>
      </w:r>
      <w:r w:rsidR="00CF5FB9" w:rsidRPr="00B61765">
        <w:rPr>
          <w:rFonts w:ascii="Verdana" w:hAnsi="Verdana"/>
          <w:sz w:val="26"/>
          <w:szCs w:val="26"/>
        </w:rPr>
        <w:t xml:space="preserve">apoyo </w:t>
      </w:r>
      <w:r w:rsidR="005E6751" w:rsidRPr="00B61765">
        <w:rPr>
          <w:rFonts w:ascii="Verdana" w:hAnsi="Verdana"/>
          <w:sz w:val="26"/>
          <w:szCs w:val="26"/>
        </w:rPr>
        <w:t xml:space="preserve">o ayuda </w:t>
      </w:r>
      <w:r w:rsidR="00CF5FB9" w:rsidRPr="00B61765">
        <w:rPr>
          <w:rFonts w:ascii="Verdana" w:hAnsi="Verdana"/>
          <w:sz w:val="26"/>
          <w:szCs w:val="26"/>
        </w:rPr>
        <w:t>para facilitar su participación.</w:t>
      </w:r>
      <w:r w:rsidR="001C3D59" w:rsidRPr="00B61765">
        <w:rPr>
          <w:rFonts w:ascii="Verdana" w:hAnsi="Verdana"/>
          <w:sz w:val="26"/>
          <w:szCs w:val="26"/>
        </w:rPr>
        <w:t xml:space="preserve"> </w:t>
      </w:r>
    </w:p>
    <w:p w14:paraId="0C584CA7" w14:textId="77777777" w:rsidR="00B61765" w:rsidRDefault="00B61765" w:rsidP="00EF1ADC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6C12B053" w14:textId="497E4635" w:rsidR="00604954" w:rsidRPr="00B61765" w:rsidRDefault="009E3546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>5</w:t>
      </w:r>
      <w:r w:rsidR="00604954" w:rsidRPr="00B61765">
        <w:rPr>
          <w:rFonts w:ascii="Verdana" w:hAnsi="Verdana"/>
          <w:b/>
          <w:bCs/>
          <w:sz w:val="26"/>
          <w:szCs w:val="26"/>
        </w:rPr>
        <w:t xml:space="preserve">. </w:t>
      </w:r>
      <w:r w:rsidR="00A53DD9" w:rsidRPr="00B61765">
        <w:rPr>
          <w:rFonts w:ascii="Verdana" w:hAnsi="Verdana"/>
          <w:b/>
          <w:bCs/>
          <w:sz w:val="26"/>
          <w:szCs w:val="26"/>
        </w:rPr>
        <w:t>Información</w:t>
      </w:r>
      <w:r w:rsidR="00604954" w:rsidRPr="00B61765">
        <w:rPr>
          <w:rFonts w:ascii="Verdana" w:hAnsi="Verdana"/>
          <w:b/>
          <w:bCs/>
          <w:sz w:val="26"/>
          <w:szCs w:val="26"/>
        </w:rPr>
        <w:t xml:space="preserve"> </w:t>
      </w:r>
      <w:r w:rsidR="00A53DD9" w:rsidRPr="00B61765">
        <w:rPr>
          <w:rFonts w:ascii="Verdana" w:hAnsi="Verdana"/>
          <w:b/>
          <w:bCs/>
          <w:sz w:val="26"/>
          <w:szCs w:val="26"/>
        </w:rPr>
        <w:t>del</w:t>
      </w:r>
      <w:r w:rsidR="00604954" w:rsidRPr="00B61765">
        <w:rPr>
          <w:rFonts w:ascii="Verdana" w:hAnsi="Verdana"/>
          <w:b/>
          <w:bCs/>
          <w:sz w:val="26"/>
          <w:szCs w:val="26"/>
        </w:rPr>
        <w:t xml:space="preserve"> Foro Consultivo.</w:t>
      </w:r>
    </w:p>
    <w:p w14:paraId="02E521ED" w14:textId="756CF6A1" w:rsidR="00E1708E" w:rsidRPr="00B61765" w:rsidRDefault="00E1708E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El Foro Consultivo </w:t>
      </w:r>
      <w:r w:rsidR="00A53DD9" w:rsidRPr="00B61765">
        <w:rPr>
          <w:rFonts w:ascii="Verdana" w:hAnsi="Verdana"/>
          <w:sz w:val="26"/>
          <w:szCs w:val="26"/>
        </w:rPr>
        <w:t>se realizará</w:t>
      </w:r>
      <w:r w:rsidRPr="00B61765">
        <w:rPr>
          <w:rFonts w:ascii="Verdana" w:hAnsi="Verdana"/>
          <w:sz w:val="26"/>
          <w:szCs w:val="26"/>
        </w:rPr>
        <w:t xml:space="preserve"> el día </w:t>
      </w:r>
      <w:r w:rsidR="005673ED" w:rsidRPr="00B61765">
        <w:rPr>
          <w:rFonts w:ascii="Verdana" w:hAnsi="Verdana"/>
          <w:b/>
          <w:bCs/>
          <w:sz w:val="26"/>
          <w:szCs w:val="26"/>
        </w:rPr>
        <w:t xml:space="preserve">martes </w:t>
      </w:r>
      <w:r w:rsidRPr="00B61765">
        <w:rPr>
          <w:rFonts w:ascii="Verdana" w:hAnsi="Verdana"/>
          <w:b/>
          <w:bCs/>
          <w:sz w:val="26"/>
          <w:szCs w:val="26"/>
        </w:rPr>
        <w:t>2</w:t>
      </w:r>
      <w:r w:rsidR="005673ED" w:rsidRPr="00B61765">
        <w:rPr>
          <w:rFonts w:ascii="Verdana" w:hAnsi="Verdana"/>
          <w:b/>
          <w:bCs/>
          <w:sz w:val="26"/>
          <w:szCs w:val="26"/>
        </w:rPr>
        <w:t>5</w:t>
      </w:r>
      <w:r w:rsidRPr="00B61765">
        <w:rPr>
          <w:rFonts w:ascii="Verdana" w:hAnsi="Verdana"/>
          <w:b/>
          <w:bCs/>
          <w:sz w:val="26"/>
          <w:szCs w:val="26"/>
        </w:rPr>
        <w:t xml:space="preserve"> de </w:t>
      </w:r>
      <w:r w:rsidR="005673ED" w:rsidRPr="00B61765">
        <w:rPr>
          <w:rFonts w:ascii="Verdana" w:hAnsi="Verdana"/>
          <w:b/>
          <w:bCs/>
          <w:sz w:val="26"/>
          <w:szCs w:val="26"/>
        </w:rPr>
        <w:t>junio</w:t>
      </w:r>
      <w:r w:rsidR="005673ED" w:rsidRPr="00B61765">
        <w:rPr>
          <w:rFonts w:ascii="Verdana" w:hAnsi="Verdana"/>
          <w:sz w:val="26"/>
          <w:szCs w:val="26"/>
        </w:rPr>
        <w:t xml:space="preserve"> </w:t>
      </w:r>
      <w:r w:rsidRPr="00B61765">
        <w:rPr>
          <w:rFonts w:ascii="Verdana" w:hAnsi="Verdana"/>
          <w:sz w:val="26"/>
          <w:szCs w:val="26"/>
        </w:rPr>
        <w:t>en el edificio del Congreso de Veracruz, que está en la avenida Encanto, esquina con Lázaro Cárdenas, colonia El Mirador, en la Ciudad de Xalapa, en el Estado de Veracruz.</w:t>
      </w:r>
    </w:p>
    <w:p w14:paraId="10771C91" w14:textId="2F805C74" w:rsidR="001E446E" w:rsidRPr="00B61765" w:rsidRDefault="00E1708E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El horario del Foro Consultivo será de las </w:t>
      </w:r>
      <w:r w:rsidR="001E446E" w:rsidRPr="00B61765">
        <w:rPr>
          <w:rFonts w:ascii="Verdana" w:hAnsi="Verdana"/>
          <w:b/>
          <w:bCs/>
          <w:sz w:val="26"/>
          <w:szCs w:val="26"/>
        </w:rPr>
        <w:t>10</w:t>
      </w:r>
      <w:r w:rsidRPr="00B61765">
        <w:rPr>
          <w:rFonts w:ascii="Verdana" w:hAnsi="Verdana"/>
          <w:b/>
          <w:bCs/>
          <w:sz w:val="26"/>
          <w:szCs w:val="26"/>
        </w:rPr>
        <w:t xml:space="preserve"> de la mañana a la 1 de la tarde.</w:t>
      </w:r>
      <w:r w:rsidR="001E446E" w:rsidRPr="00B61765">
        <w:rPr>
          <w:rFonts w:ascii="Verdana" w:hAnsi="Verdana"/>
          <w:b/>
          <w:bCs/>
          <w:sz w:val="26"/>
          <w:szCs w:val="26"/>
        </w:rPr>
        <w:t xml:space="preserve"> </w:t>
      </w:r>
    </w:p>
    <w:p w14:paraId="4FD1D418" w14:textId="24DFC811" w:rsidR="00E1708E" w:rsidRDefault="001E446E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Puedes llegar desde las 9 </w:t>
      </w:r>
      <w:r w:rsidR="00586510" w:rsidRPr="00B61765">
        <w:rPr>
          <w:rFonts w:ascii="Verdana" w:hAnsi="Verdana"/>
          <w:sz w:val="26"/>
          <w:szCs w:val="26"/>
        </w:rPr>
        <w:t xml:space="preserve">de la mañana </w:t>
      </w:r>
      <w:r w:rsidRPr="00B61765">
        <w:rPr>
          <w:rFonts w:ascii="Verdana" w:hAnsi="Verdana"/>
          <w:sz w:val="26"/>
          <w:szCs w:val="26"/>
        </w:rPr>
        <w:t>para registrarte antes.</w:t>
      </w:r>
    </w:p>
    <w:p w14:paraId="11796538" w14:textId="77777777" w:rsidR="00A81450" w:rsidRPr="00B61765" w:rsidRDefault="00A81450" w:rsidP="00EF1ADC">
      <w:pPr>
        <w:jc w:val="both"/>
        <w:rPr>
          <w:rFonts w:ascii="Verdana" w:hAnsi="Verdana"/>
          <w:sz w:val="26"/>
          <w:szCs w:val="26"/>
        </w:rPr>
      </w:pPr>
    </w:p>
    <w:p w14:paraId="464D3D51" w14:textId="77777777" w:rsidR="009E3546" w:rsidRPr="00B61765" w:rsidRDefault="009E3546" w:rsidP="00EF1ADC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5E78882C" w14:textId="2A9C3941" w:rsidR="00241BF7" w:rsidRPr="00B61765" w:rsidRDefault="009E3546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lastRenderedPageBreak/>
        <w:t>6</w:t>
      </w:r>
      <w:r w:rsidR="00241BF7" w:rsidRPr="00B61765">
        <w:rPr>
          <w:rFonts w:ascii="Verdana" w:hAnsi="Verdana"/>
          <w:b/>
          <w:bCs/>
          <w:sz w:val="26"/>
          <w:szCs w:val="26"/>
        </w:rPr>
        <w:t xml:space="preserve">. Información de la Consulta. </w:t>
      </w:r>
    </w:p>
    <w:p w14:paraId="0354A029" w14:textId="77777777" w:rsidR="002F22D2" w:rsidRDefault="00241BF7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La Comisión Organizadora pondrá a disposición de las personas con discapacidad, sus familias, quienes las apoyan y sus organizaciones, toda la información y documentos necesarios para la Consulta en la siguiente página de internet:  </w:t>
      </w:r>
    </w:p>
    <w:p w14:paraId="323F4116" w14:textId="7ACA9B93" w:rsidR="002F22D2" w:rsidRDefault="002F22D2" w:rsidP="00EF1ADC">
      <w:pPr>
        <w:jc w:val="both"/>
        <w:rPr>
          <w:rFonts w:ascii="Verdana" w:hAnsi="Verdana"/>
          <w:sz w:val="26"/>
          <w:szCs w:val="26"/>
        </w:rPr>
      </w:pPr>
      <w:r w:rsidRPr="002F22D2">
        <w:rPr>
          <w:rFonts w:ascii="Verdana" w:hAnsi="Verdana"/>
          <w:sz w:val="26"/>
          <w:szCs w:val="26"/>
        </w:rPr>
        <w:t>https://legisver.gob.mx/consultasaPersonasconDiscapacidadJunio2024/</w:t>
      </w:r>
    </w:p>
    <w:p w14:paraId="0D055385" w14:textId="6090E8C9" w:rsidR="00241BF7" w:rsidRPr="00B61765" w:rsidRDefault="00241BF7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En esa página de internet</w:t>
      </w:r>
      <w:r w:rsidR="005E5BF8" w:rsidRPr="00B61765">
        <w:rPr>
          <w:rFonts w:ascii="Verdana" w:hAnsi="Verdana"/>
          <w:sz w:val="26"/>
          <w:szCs w:val="26"/>
        </w:rPr>
        <w:t xml:space="preserve"> también </w:t>
      </w:r>
      <w:r w:rsidRPr="00B61765">
        <w:rPr>
          <w:rFonts w:ascii="Verdana" w:hAnsi="Verdana"/>
          <w:sz w:val="26"/>
          <w:szCs w:val="26"/>
        </w:rPr>
        <w:t>se podrá seguir la transmisión del Foro Consultivo.</w:t>
      </w:r>
    </w:p>
    <w:p w14:paraId="79FD0DE4" w14:textId="77777777" w:rsidR="005E5BF8" w:rsidRPr="00B61765" w:rsidRDefault="005E5BF8" w:rsidP="00EF1ADC">
      <w:pPr>
        <w:jc w:val="both"/>
        <w:rPr>
          <w:rFonts w:ascii="Verdana" w:hAnsi="Verdana"/>
          <w:sz w:val="26"/>
          <w:szCs w:val="26"/>
        </w:rPr>
      </w:pPr>
    </w:p>
    <w:p w14:paraId="0AF52340" w14:textId="7E9F5F76" w:rsidR="00E1708E" w:rsidRPr="00B61765" w:rsidRDefault="00E1708E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>7. Dudas y Aclaraciones.</w:t>
      </w:r>
    </w:p>
    <w:p w14:paraId="36EE913F" w14:textId="3960B825" w:rsidR="00E1708E" w:rsidRPr="00B61765" w:rsidRDefault="00E1708E" w:rsidP="00EF1ADC">
      <w:p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 xml:space="preserve">La Comisión Organizadora resolverá cualquier duda o aclaración, relacionada con esta convocatoria y el Foro Consultivo en los siguientes medios de contacto:  </w:t>
      </w:r>
    </w:p>
    <w:p w14:paraId="54626F33" w14:textId="3E1D4B0C" w:rsidR="00D52305" w:rsidRPr="00884203" w:rsidRDefault="00E1708E" w:rsidP="00D5230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7"/>
          <w:szCs w:val="27"/>
        </w:rPr>
      </w:pPr>
      <w:r w:rsidRPr="00D52305">
        <w:rPr>
          <w:rFonts w:ascii="Verdana" w:hAnsi="Verdana"/>
          <w:sz w:val="26"/>
          <w:szCs w:val="26"/>
        </w:rPr>
        <w:t>Teléfono</w:t>
      </w:r>
      <w:r w:rsidR="00D52305">
        <w:rPr>
          <w:rFonts w:ascii="Verdana" w:hAnsi="Verdana"/>
          <w:sz w:val="26"/>
          <w:szCs w:val="26"/>
        </w:rPr>
        <w:t xml:space="preserve">: </w:t>
      </w:r>
      <w:r w:rsidR="00D52305" w:rsidRPr="00884203">
        <w:rPr>
          <w:rFonts w:ascii="Verdana" w:hAnsi="Verdana"/>
          <w:sz w:val="27"/>
          <w:szCs w:val="27"/>
        </w:rPr>
        <w:t>228 842 05 00 ext. 2032 y 2190</w:t>
      </w:r>
    </w:p>
    <w:p w14:paraId="61F2B4B0" w14:textId="237AE4F8" w:rsidR="00E1708E" w:rsidRPr="00D52305" w:rsidRDefault="00E1708E" w:rsidP="00D5230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7"/>
          <w:szCs w:val="27"/>
        </w:rPr>
      </w:pPr>
      <w:r w:rsidRPr="00D52305">
        <w:rPr>
          <w:rFonts w:ascii="Verdana" w:hAnsi="Verdana"/>
          <w:sz w:val="26"/>
          <w:szCs w:val="26"/>
        </w:rPr>
        <w:t>Correo electrónico:</w:t>
      </w:r>
      <w:r w:rsidR="001A6D53" w:rsidRPr="00D52305">
        <w:rPr>
          <w:rFonts w:ascii="Verdana" w:hAnsi="Verdana"/>
          <w:sz w:val="26"/>
          <w:szCs w:val="26"/>
        </w:rPr>
        <w:t xml:space="preserve"> </w:t>
      </w:r>
      <w:r w:rsidR="00D52305" w:rsidRPr="00884203">
        <w:rPr>
          <w:rFonts w:ascii="Verdana" w:hAnsi="Verdana"/>
          <w:sz w:val="27"/>
          <w:szCs w:val="27"/>
        </w:rPr>
        <w:t>discapacidadconsultas@gmail.</w:t>
      </w:r>
      <w:r w:rsidR="00D52305">
        <w:rPr>
          <w:rFonts w:ascii="Verdana" w:hAnsi="Verdana"/>
          <w:sz w:val="27"/>
          <w:szCs w:val="27"/>
        </w:rPr>
        <w:t>com</w:t>
      </w:r>
    </w:p>
    <w:p w14:paraId="1A9240D5" w14:textId="5C8D2DAE" w:rsidR="00E1708E" w:rsidRPr="00B61765" w:rsidRDefault="005E5BF8" w:rsidP="00EF1AD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6"/>
          <w:szCs w:val="26"/>
        </w:rPr>
      </w:pPr>
      <w:r w:rsidRPr="00B61765">
        <w:rPr>
          <w:rFonts w:ascii="Verdana" w:hAnsi="Verdana"/>
          <w:sz w:val="26"/>
          <w:szCs w:val="26"/>
        </w:rPr>
        <w:t>Personalmente, e</w:t>
      </w:r>
      <w:r w:rsidR="001A6D53" w:rsidRPr="00B61765">
        <w:rPr>
          <w:rFonts w:ascii="Verdana" w:hAnsi="Verdana"/>
          <w:sz w:val="26"/>
          <w:szCs w:val="26"/>
        </w:rPr>
        <w:t>n sus oficinas</w:t>
      </w:r>
      <w:r w:rsidR="00A404D4" w:rsidRPr="00B61765">
        <w:rPr>
          <w:rFonts w:ascii="Verdana" w:hAnsi="Verdana"/>
          <w:sz w:val="26"/>
          <w:szCs w:val="26"/>
        </w:rPr>
        <w:t>,</w:t>
      </w:r>
      <w:r w:rsidR="001A6D53" w:rsidRPr="00B61765">
        <w:rPr>
          <w:rFonts w:ascii="Verdana" w:hAnsi="Verdana"/>
          <w:sz w:val="26"/>
          <w:szCs w:val="26"/>
        </w:rPr>
        <w:t xml:space="preserve"> ubicadas en el edificio del Congreso de Veracruz.</w:t>
      </w:r>
    </w:p>
    <w:p w14:paraId="40FCD06A" w14:textId="77777777" w:rsidR="009D44ED" w:rsidRDefault="009D44ED" w:rsidP="00EF1ADC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14484698" w14:textId="77777777" w:rsidR="009D44ED" w:rsidRDefault="009D44ED" w:rsidP="00EF1ADC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6A17970A" w14:textId="3DD44AD9" w:rsidR="005E5BF8" w:rsidRDefault="00361D6E" w:rsidP="00EF1ADC">
      <w:pPr>
        <w:jc w:val="both"/>
        <w:rPr>
          <w:rFonts w:ascii="Verdana" w:hAnsi="Verdana"/>
          <w:b/>
          <w:bCs/>
          <w:sz w:val="26"/>
          <w:szCs w:val="26"/>
        </w:rPr>
      </w:pPr>
      <w:r w:rsidRPr="00B61765">
        <w:rPr>
          <w:rFonts w:ascii="Verdana" w:hAnsi="Verdana"/>
          <w:b/>
          <w:bCs/>
          <w:sz w:val="26"/>
          <w:szCs w:val="26"/>
        </w:rPr>
        <w:t>¡PARTICIPA!</w:t>
      </w:r>
    </w:p>
    <w:p w14:paraId="3E5CFD49" w14:textId="77777777" w:rsidR="009D44ED" w:rsidRDefault="009D44ED" w:rsidP="00EF1ADC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5878C545" w14:textId="77777777" w:rsidR="009D44ED" w:rsidRDefault="009D44ED" w:rsidP="00EF1ADC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5A1AD81B" w14:textId="77777777" w:rsidR="009D44ED" w:rsidRPr="00B61765" w:rsidRDefault="009D44ED" w:rsidP="00EF1ADC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13734E5C" w14:textId="77777777" w:rsidR="00B61765" w:rsidRPr="009D44ED" w:rsidRDefault="00017093" w:rsidP="00EF1ADC">
      <w:pPr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9D44ED">
        <w:rPr>
          <w:rFonts w:ascii="Verdana" w:hAnsi="Verdana"/>
          <w:i/>
          <w:iCs/>
          <w:sz w:val="20"/>
          <w:szCs w:val="20"/>
          <w:u w:val="single"/>
        </w:rPr>
        <w:t>*Est</w:t>
      </w:r>
      <w:r w:rsidR="00584C3F" w:rsidRPr="009D44ED">
        <w:rPr>
          <w:rFonts w:ascii="Verdana" w:hAnsi="Verdana"/>
          <w:i/>
          <w:iCs/>
          <w:sz w:val="20"/>
          <w:szCs w:val="20"/>
          <w:u w:val="single"/>
        </w:rPr>
        <w:t xml:space="preserve">a convocatoria </w:t>
      </w:r>
      <w:r w:rsidRPr="009D44ED">
        <w:rPr>
          <w:rFonts w:ascii="Verdana" w:hAnsi="Verdana"/>
          <w:i/>
          <w:iCs/>
          <w:sz w:val="20"/>
          <w:szCs w:val="20"/>
          <w:u w:val="single"/>
        </w:rPr>
        <w:t>fue hech</w:t>
      </w:r>
      <w:r w:rsidR="00584C3F" w:rsidRPr="009D44ED">
        <w:rPr>
          <w:rFonts w:ascii="Verdana" w:hAnsi="Verdana"/>
          <w:i/>
          <w:iCs/>
          <w:sz w:val="20"/>
          <w:szCs w:val="20"/>
          <w:u w:val="single"/>
        </w:rPr>
        <w:t>a</w:t>
      </w:r>
      <w:r w:rsidRPr="009D44ED">
        <w:rPr>
          <w:rFonts w:ascii="Verdana" w:hAnsi="Verdana"/>
          <w:i/>
          <w:iCs/>
          <w:sz w:val="20"/>
          <w:szCs w:val="20"/>
          <w:u w:val="single"/>
        </w:rPr>
        <w:t xml:space="preserve"> considerando la </w:t>
      </w:r>
      <w:r w:rsidR="005076E0" w:rsidRPr="009D44ED">
        <w:rPr>
          <w:rFonts w:ascii="Verdana" w:hAnsi="Verdana"/>
          <w:i/>
          <w:iCs/>
          <w:sz w:val="20"/>
          <w:szCs w:val="20"/>
          <w:u w:val="single"/>
        </w:rPr>
        <w:t>“</w:t>
      </w:r>
      <w:r w:rsidRPr="009D44ED">
        <w:rPr>
          <w:rFonts w:ascii="Verdana" w:hAnsi="Verdana"/>
          <w:i/>
          <w:iCs/>
          <w:sz w:val="20"/>
          <w:szCs w:val="20"/>
          <w:u w:val="single"/>
        </w:rPr>
        <w:t>Guía para elaborar sentencias en formato de lectura fácil dirigidas a personas con discapacidad intelectual</w:t>
      </w:r>
      <w:r w:rsidR="005076E0" w:rsidRPr="009D44ED">
        <w:rPr>
          <w:rFonts w:ascii="Verdana" w:hAnsi="Verdana"/>
          <w:i/>
          <w:iCs/>
          <w:sz w:val="20"/>
          <w:szCs w:val="20"/>
          <w:u w:val="single"/>
        </w:rPr>
        <w:t>”</w:t>
      </w:r>
      <w:r w:rsidR="002B4EF7" w:rsidRPr="009D44ED">
        <w:rPr>
          <w:rFonts w:ascii="Verdana" w:hAnsi="Verdana"/>
          <w:i/>
          <w:iCs/>
          <w:sz w:val="20"/>
          <w:szCs w:val="20"/>
          <w:u w:val="single"/>
        </w:rPr>
        <w:t>,</w:t>
      </w:r>
      <w:r w:rsidR="005076E0" w:rsidRPr="009D44ED">
        <w:rPr>
          <w:rFonts w:ascii="Verdana" w:hAnsi="Verdana"/>
          <w:i/>
          <w:iCs/>
          <w:sz w:val="20"/>
          <w:szCs w:val="20"/>
          <w:u w:val="single"/>
        </w:rPr>
        <w:t xml:space="preserve"> que escribió la </w:t>
      </w:r>
      <w:r w:rsidRPr="009D44ED">
        <w:rPr>
          <w:rFonts w:ascii="Verdana" w:hAnsi="Verdana"/>
          <w:i/>
          <w:iCs/>
          <w:sz w:val="20"/>
          <w:szCs w:val="20"/>
          <w:u w:val="single"/>
        </w:rPr>
        <w:t>Suprema Corte de Justicia de la Nación y Documenta</w:t>
      </w:r>
      <w:r w:rsidR="005076E0" w:rsidRPr="009D44ED">
        <w:rPr>
          <w:rFonts w:ascii="Verdana" w:hAnsi="Verdana"/>
          <w:i/>
          <w:iCs/>
          <w:sz w:val="20"/>
          <w:szCs w:val="20"/>
          <w:u w:val="single"/>
        </w:rPr>
        <w:t xml:space="preserve"> </w:t>
      </w:r>
      <w:r w:rsidRPr="009D44ED">
        <w:rPr>
          <w:rFonts w:ascii="Verdana" w:hAnsi="Verdana"/>
          <w:i/>
          <w:iCs/>
          <w:sz w:val="20"/>
          <w:szCs w:val="20"/>
          <w:u w:val="single"/>
        </w:rPr>
        <w:t xml:space="preserve">A.C. </w:t>
      </w:r>
      <w:r w:rsidR="005076E0" w:rsidRPr="009D44ED">
        <w:rPr>
          <w:rFonts w:ascii="Verdana" w:hAnsi="Verdana"/>
          <w:i/>
          <w:iCs/>
          <w:sz w:val="20"/>
          <w:szCs w:val="20"/>
          <w:u w:val="single"/>
        </w:rPr>
        <w:t>en 2022.</w:t>
      </w:r>
    </w:p>
    <w:p w14:paraId="33BFA610" w14:textId="32196638" w:rsidR="005076E0" w:rsidRPr="009D44ED" w:rsidRDefault="005076E0" w:rsidP="00EF1ADC">
      <w:pPr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9D44ED">
        <w:rPr>
          <w:rFonts w:ascii="Verdana" w:hAnsi="Verdana"/>
          <w:i/>
          <w:iCs/>
          <w:sz w:val="20"/>
          <w:szCs w:val="20"/>
          <w:u w:val="single"/>
        </w:rPr>
        <w:t>También fue revisada por personas con discapacidad intelectual para saber si es fácil de leer.</w:t>
      </w:r>
    </w:p>
    <w:sectPr w:rsidR="005076E0" w:rsidRPr="009D44ED" w:rsidSect="00D34B6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63F49" w14:textId="77777777" w:rsidR="00A1323A" w:rsidRDefault="00A1323A" w:rsidP="00D52305">
      <w:pPr>
        <w:spacing w:after="0" w:line="240" w:lineRule="auto"/>
      </w:pPr>
      <w:r>
        <w:separator/>
      </w:r>
    </w:p>
  </w:endnote>
  <w:endnote w:type="continuationSeparator" w:id="0">
    <w:p w14:paraId="6C4B869A" w14:textId="77777777" w:rsidR="00A1323A" w:rsidRDefault="00A1323A" w:rsidP="00D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038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B8927F" w14:textId="7C4493A9" w:rsidR="00D52305" w:rsidRDefault="00D523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D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D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14576" w14:textId="77777777" w:rsidR="00D52305" w:rsidRDefault="00D52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1361" w14:textId="77777777" w:rsidR="00A1323A" w:rsidRDefault="00A1323A" w:rsidP="00D52305">
      <w:pPr>
        <w:spacing w:after="0" w:line="240" w:lineRule="auto"/>
      </w:pPr>
      <w:r>
        <w:separator/>
      </w:r>
    </w:p>
  </w:footnote>
  <w:footnote w:type="continuationSeparator" w:id="0">
    <w:p w14:paraId="511C398C" w14:textId="77777777" w:rsidR="00A1323A" w:rsidRDefault="00A1323A" w:rsidP="00D5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518A" w14:textId="2BF6E191" w:rsidR="00912D28" w:rsidRPr="00B61765" w:rsidRDefault="00912D28" w:rsidP="00912D28">
    <w:pPr>
      <w:jc w:val="center"/>
      <w:rPr>
        <w:rFonts w:ascii="Verdana" w:hAnsi="Verdana"/>
        <w:b/>
        <w:bCs/>
        <w:sz w:val="26"/>
        <w:szCs w:val="26"/>
      </w:rPr>
    </w:pPr>
    <w:r w:rsidRPr="00B61765">
      <w:rPr>
        <w:rFonts w:ascii="Verdana" w:hAnsi="Verdana"/>
        <w:b/>
        <w:bCs/>
        <w:sz w:val="26"/>
        <w:szCs w:val="26"/>
      </w:rPr>
      <w:t>CONVOCA</w:t>
    </w:r>
    <w:r>
      <w:rPr>
        <w:rFonts w:ascii="Verdana" w:hAnsi="Verdana"/>
        <w:b/>
        <w:bCs/>
        <w:sz w:val="26"/>
        <w:szCs w:val="26"/>
      </w:rPr>
      <w:t>TORIA LENGUAJE CLARO</w:t>
    </w:r>
  </w:p>
  <w:p w14:paraId="5F9F00F7" w14:textId="77777777" w:rsidR="00912D28" w:rsidRDefault="00912D28" w:rsidP="00912D2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82B"/>
    <w:multiLevelType w:val="hybridMultilevel"/>
    <w:tmpl w:val="28AE2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5EE8"/>
    <w:multiLevelType w:val="hybridMultilevel"/>
    <w:tmpl w:val="7BA8749A"/>
    <w:lvl w:ilvl="0" w:tplc="1B3C56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216"/>
    <w:multiLevelType w:val="hybridMultilevel"/>
    <w:tmpl w:val="DE4ED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539C"/>
    <w:multiLevelType w:val="hybridMultilevel"/>
    <w:tmpl w:val="AAE23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37"/>
    <w:rsid w:val="00017093"/>
    <w:rsid w:val="00083215"/>
    <w:rsid w:val="000D45A7"/>
    <w:rsid w:val="00163BEB"/>
    <w:rsid w:val="0016552B"/>
    <w:rsid w:val="00196710"/>
    <w:rsid w:val="001A6D53"/>
    <w:rsid w:val="001C3D59"/>
    <w:rsid w:val="001E446E"/>
    <w:rsid w:val="00240188"/>
    <w:rsid w:val="00241BF7"/>
    <w:rsid w:val="00243886"/>
    <w:rsid w:val="00296829"/>
    <w:rsid w:val="0029725F"/>
    <w:rsid w:val="002B4EF7"/>
    <w:rsid w:val="002F1C8D"/>
    <w:rsid w:val="002F22D2"/>
    <w:rsid w:val="00353037"/>
    <w:rsid w:val="00361D6E"/>
    <w:rsid w:val="003868AA"/>
    <w:rsid w:val="00396FB7"/>
    <w:rsid w:val="003B576C"/>
    <w:rsid w:val="003E6C77"/>
    <w:rsid w:val="00466E88"/>
    <w:rsid w:val="004A6804"/>
    <w:rsid w:val="004B5E8B"/>
    <w:rsid w:val="005076E0"/>
    <w:rsid w:val="00524D96"/>
    <w:rsid w:val="0055298A"/>
    <w:rsid w:val="00556743"/>
    <w:rsid w:val="005673ED"/>
    <w:rsid w:val="00584C3F"/>
    <w:rsid w:val="00586510"/>
    <w:rsid w:val="00594502"/>
    <w:rsid w:val="005D13EF"/>
    <w:rsid w:val="005E5BF8"/>
    <w:rsid w:val="005E6751"/>
    <w:rsid w:val="00604954"/>
    <w:rsid w:val="006D60C4"/>
    <w:rsid w:val="0070370A"/>
    <w:rsid w:val="00747DF7"/>
    <w:rsid w:val="00787CCC"/>
    <w:rsid w:val="007D20D0"/>
    <w:rsid w:val="007E022F"/>
    <w:rsid w:val="00815F5C"/>
    <w:rsid w:val="0083416D"/>
    <w:rsid w:val="00873844"/>
    <w:rsid w:val="008A7950"/>
    <w:rsid w:val="008B7C35"/>
    <w:rsid w:val="00912D28"/>
    <w:rsid w:val="0096693B"/>
    <w:rsid w:val="00976940"/>
    <w:rsid w:val="00981D4D"/>
    <w:rsid w:val="009D44ED"/>
    <w:rsid w:val="009E3546"/>
    <w:rsid w:val="00A1323A"/>
    <w:rsid w:val="00A404D4"/>
    <w:rsid w:val="00A43709"/>
    <w:rsid w:val="00A53DD9"/>
    <w:rsid w:val="00A673AF"/>
    <w:rsid w:val="00A74578"/>
    <w:rsid w:val="00A81450"/>
    <w:rsid w:val="00B0474A"/>
    <w:rsid w:val="00B20EAD"/>
    <w:rsid w:val="00B37597"/>
    <w:rsid w:val="00B61765"/>
    <w:rsid w:val="00B662D9"/>
    <w:rsid w:val="00BE2D7D"/>
    <w:rsid w:val="00C21391"/>
    <w:rsid w:val="00C604D4"/>
    <w:rsid w:val="00CD4C75"/>
    <w:rsid w:val="00CD78A4"/>
    <w:rsid w:val="00CF5FB9"/>
    <w:rsid w:val="00D34B69"/>
    <w:rsid w:val="00D52305"/>
    <w:rsid w:val="00DC031F"/>
    <w:rsid w:val="00DE189E"/>
    <w:rsid w:val="00E14E57"/>
    <w:rsid w:val="00E1708E"/>
    <w:rsid w:val="00E55DA5"/>
    <w:rsid w:val="00E806D3"/>
    <w:rsid w:val="00E8268E"/>
    <w:rsid w:val="00E90D5A"/>
    <w:rsid w:val="00E957CF"/>
    <w:rsid w:val="00EA5282"/>
    <w:rsid w:val="00EB4F98"/>
    <w:rsid w:val="00ED4CD0"/>
    <w:rsid w:val="00EF1ADC"/>
    <w:rsid w:val="00EF5B8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D3BDC"/>
  <w15:chartTrackingRefBased/>
  <w15:docId w15:val="{D5B80BC1-0F1F-410E-B369-C27D6FE1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D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E8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6E8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52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305"/>
  </w:style>
  <w:style w:type="paragraph" w:styleId="Piedepgina">
    <w:name w:val="footer"/>
    <w:basedOn w:val="Normal"/>
    <w:link w:val="PiedepginaCar"/>
    <w:uiPriority w:val="99"/>
    <w:unhideWhenUsed/>
    <w:rsid w:val="00D52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305"/>
  </w:style>
  <w:style w:type="paragraph" w:styleId="Textodeglobo">
    <w:name w:val="Balloon Text"/>
    <w:basedOn w:val="Normal"/>
    <w:link w:val="TextodegloboCar"/>
    <w:uiPriority w:val="99"/>
    <w:semiHidden/>
    <w:unhideWhenUsed/>
    <w:rsid w:val="00A8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4C07-FA49-4AD1-9B44-7EDDE2C7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Aarón Flores</dc:creator>
  <cp:keywords/>
  <dc:description/>
  <cp:lastModifiedBy>Cuenta Microsoft</cp:lastModifiedBy>
  <cp:revision>64</cp:revision>
  <cp:lastPrinted>2024-06-10T19:03:00Z</cp:lastPrinted>
  <dcterms:created xsi:type="dcterms:W3CDTF">2023-05-19T19:36:00Z</dcterms:created>
  <dcterms:modified xsi:type="dcterms:W3CDTF">2024-06-10T22:17:00Z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cb635a2811cc85ad0438a0cc4fa1a97fde02adc1e023afc1fc2b6a4b1ef2ce6e</vt:lpwstr>
  </property>
</Properties>
</file>